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DB4FB3" w14:textId="77777777" w:rsidR="00127AAA" w:rsidRPr="009C32F1" w:rsidRDefault="00127AAA" w:rsidP="009C32F1">
      <w:pPr>
        <w:spacing w:after="100" w:afterAutospacing="1"/>
        <w:jc w:val="both"/>
        <w:rPr>
          <w:rFonts w:ascii="Arial Narrow" w:hAnsi="Arial Narrow" w:cs="Arial"/>
          <w:bCs/>
          <w:color w:val="333333"/>
          <w:lang w:eastAsia="es-ES_tradnl"/>
        </w:rPr>
      </w:pPr>
    </w:p>
    <w:p w14:paraId="1B8D78BF" w14:textId="77777777" w:rsidR="00127AAA" w:rsidRPr="00127AAA" w:rsidRDefault="00127AAA" w:rsidP="009C32F1">
      <w:pPr>
        <w:spacing w:after="100" w:afterAutospacing="1"/>
        <w:jc w:val="both"/>
        <w:rPr>
          <w:rFonts w:ascii="Arial Narrow" w:hAnsi="Arial Narrow" w:cs="Arial"/>
          <w:color w:val="333333"/>
          <w:lang w:eastAsia="es-ES_tradnl"/>
        </w:rPr>
      </w:pPr>
      <w:r w:rsidRPr="009C32F1">
        <w:rPr>
          <w:rFonts w:ascii="Arial Narrow" w:hAnsi="Arial Narrow" w:cs="Arial"/>
          <w:b/>
          <w:bCs/>
          <w:color w:val="333333"/>
          <w:lang w:eastAsia="es-ES_tradnl"/>
        </w:rPr>
        <w:t>NORMA:</w:t>
      </w:r>
      <w:r w:rsidRPr="009C32F1">
        <w:rPr>
          <w:rFonts w:ascii="Arial Narrow" w:hAnsi="Arial Narrow" w:cs="Arial"/>
          <w:bCs/>
          <w:color w:val="333333"/>
          <w:lang w:eastAsia="es-ES_tradnl"/>
        </w:rPr>
        <w:t xml:space="preserve"> </w:t>
      </w:r>
      <w:r w:rsidRPr="00127AAA">
        <w:rPr>
          <w:rFonts w:ascii="Arial Narrow" w:hAnsi="Arial Narrow" w:cs="Arial"/>
          <w:bCs/>
          <w:color w:val="333333"/>
          <w:lang w:eastAsia="es-ES_tradnl"/>
        </w:rPr>
        <w:t>ACTO LEGISLATIVO 01 DE 2021</w:t>
      </w:r>
    </w:p>
    <w:p w14:paraId="1D5DEE76" w14:textId="77777777" w:rsidR="00127AAA" w:rsidRPr="00127AAA" w:rsidRDefault="00127AAA" w:rsidP="009C32F1">
      <w:pPr>
        <w:spacing w:after="100" w:afterAutospacing="1"/>
        <w:jc w:val="both"/>
        <w:rPr>
          <w:rFonts w:ascii="Arial Narrow" w:hAnsi="Arial Narrow" w:cs="Arial"/>
          <w:color w:val="333333"/>
          <w:lang w:eastAsia="es-ES_tradnl"/>
        </w:rPr>
      </w:pPr>
      <w:r w:rsidRPr="009C32F1">
        <w:rPr>
          <w:rFonts w:ascii="Arial Narrow" w:hAnsi="Arial Narrow" w:cs="Arial"/>
          <w:bCs/>
          <w:color w:val="333333"/>
          <w:lang w:eastAsia="es-ES_tradnl"/>
        </w:rPr>
        <w:t xml:space="preserve">FECHA DE EXPEDICION: </w:t>
      </w:r>
      <w:r w:rsidRPr="00127AAA">
        <w:rPr>
          <w:rFonts w:ascii="Arial Narrow" w:hAnsi="Arial Narrow" w:cs="Arial"/>
          <w:bCs/>
          <w:color w:val="333333"/>
          <w:lang w:eastAsia="es-ES_tradnl"/>
        </w:rPr>
        <w:t>Julio 14</w:t>
      </w:r>
      <w:r w:rsidRPr="009C32F1">
        <w:rPr>
          <w:rFonts w:ascii="Arial Narrow" w:hAnsi="Arial Narrow" w:cs="Arial"/>
          <w:bCs/>
          <w:color w:val="333333"/>
          <w:lang w:eastAsia="es-ES_tradnl"/>
        </w:rPr>
        <w:t xml:space="preserve">  DE 2021</w:t>
      </w:r>
    </w:p>
    <w:p w14:paraId="3791EBC0" w14:textId="77777777" w:rsidR="00127AAA" w:rsidRPr="009C32F1" w:rsidRDefault="00127AAA" w:rsidP="009C32F1">
      <w:pPr>
        <w:spacing w:after="100" w:afterAutospacing="1"/>
        <w:jc w:val="both"/>
        <w:rPr>
          <w:rFonts w:ascii="Arial Narrow" w:hAnsi="Arial Narrow" w:cs="Arial"/>
          <w:bCs/>
          <w:color w:val="333333"/>
          <w:lang w:eastAsia="es-ES_tradnl"/>
        </w:rPr>
      </w:pPr>
      <w:r w:rsidRPr="009C32F1">
        <w:rPr>
          <w:rFonts w:ascii="Arial Narrow" w:hAnsi="Arial Narrow" w:cs="Arial"/>
          <w:b/>
          <w:bCs/>
          <w:color w:val="333333"/>
          <w:lang w:eastAsia="es-ES_tradnl"/>
        </w:rPr>
        <w:t>OBJETO:</w:t>
      </w:r>
      <w:r w:rsidRPr="00127AAA">
        <w:rPr>
          <w:rFonts w:ascii="Arial Narrow" w:hAnsi="Arial Narrow" w:cs="Arial"/>
          <w:b/>
          <w:bCs/>
          <w:color w:val="333333"/>
          <w:lang w:eastAsia="es-ES_tradnl"/>
        </w:rPr>
        <w:t> </w:t>
      </w:r>
      <w:r w:rsidRPr="009C32F1">
        <w:rPr>
          <w:rFonts w:ascii="Arial Narrow" w:hAnsi="Arial Narrow" w:cs="Arial"/>
          <w:bCs/>
          <w:color w:val="333333"/>
          <w:lang w:eastAsia="es-ES_tradnl"/>
        </w:rPr>
        <w:t>LE</w:t>
      </w:r>
      <w:r w:rsidRPr="00127AAA">
        <w:rPr>
          <w:rFonts w:ascii="Arial Narrow" w:hAnsi="Arial Narrow" w:cs="Arial"/>
          <w:bCs/>
          <w:color w:val="333333"/>
          <w:lang w:eastAsia="es-ES_tradnl"/>
        </w:rPr>
        <w:t xml:space="preserve"> OTORGA LA CALIDAD DE DISTRITO ESPECIAL DE CIENCIA, TECNOLOGÍA E INNOVACIÓN A LA CIUDAD DE MEDELLÍN Y SE DICTAN OTRAS DISPOSICIONES</w:t>
      </w:r>
    </w:p>
    <w:p w14:paraId="740DF824" w14:textId="77777777" w:rsidR="00127AAA" w:rsidRPr="00127AAA" w:rsidRDefault="00127AAA" w:rsidP="009C32F1">
      <w:pPr>
        <w:spacing w:after="100" w:afterAutospacing="1"/>
        <w:jc w:val="both"/>
        <w:rPr>
          <w:rFonts w:ascii="Arial Narrow" w:hAnsi="Arial Narrow" w:cs="Arial"/>
          <w:color w:val="333333"/>
          <w:lang w:eastAsia="es-ES_tradnl"/>
        </w:rPr>
      </w:pPr>
      <w:r w:rsidRPr="009C32F1">
        <w:rPr>
          <w:rFonts w:ascii="Arial Narrow" w:hAnsi="Arial Narrow" w:cs="Arial"/>
          <w:b/>
          <w:bCs/>
          <w:color w:val="333333"/>
          <w:lang w:eastAsia="es-ES_tradnl"/>
        </w:rPr>
        <w:t xml:space="preserve">ENTIDAD QUE LO EXPIDE: </w:t>
      </w:r>
      <w:r w:rsidRPr="00127AAA">
        <w:rPr>
          <w:rFonts w:ascii="Arial Narrow" w:hAnsi="Arial Narrow" w:cs="Arial"/>
          <w:bCs/>
          <w:color w:val="333333"/>
          <w:lang w:eastAsia="es-ES_tradnl"/>
        </w:rPr>
        <w:t>EL CONGRESO DE LA REPÚBLICA</w:t>
      </w:r>
    </w:p>
    <w:p w14:paraId="56F583A6" w14:textId="77777777" w:rsidR="00127AAA" w:rsidRPr="009C32F1" w:rsidRDefault="00127AAA" w:rsidP="009C32F1">
      <w:pPr>
        <w:spacing w:after="100" w:afterAutospacing="1"/>
        <w:jc w:val="both"/>
        <w:rPr>
          <w:rFonts w:ascii="Arial Narrow" w:hAnsi="Arial Narrow" w:cs="Arial"/>
          <w:b/>
          <w:bCs/>
          <w:color w:val="333333"/>
          <w:lang w:eastAsia="es-ES_tradnl"/>
        </w:rPr>
      </w:pPr>
      <w:r w:rsidRPr="009C32F1">
        <w:rPr>
          <w:rFonts w:ascii="Arial Narrow" w:hAnsi="Arial Narrow" w:cs="Arial"/>
          <w:b/>
          <w:bCs/>
          <w:color w:val="333333"/>
          <w:lang w:eastAsia="es-ES_tradnl"/>
        </w:rPr>
        <w:t xml:space="preserve"> ASPECTOS MAS RELEVANTES</w:t>
      </w:r>
    </w:p>
    <w:p w14:paraId="23C859D6" w14:textId="77777777" w:rsidR="00127AAA" w:rsidRPr="00127AAA" w:rsidRDefault="00127AAA" w:rsidP="009C32F1">
      <w:pPr>
        <w:spacing w:after="100" w:afterAutospacing="1"/>
        <w:jc w:val="both"/>
        <w:rPr>
          <w:rFonts w:ascii="Arial Narrow" w:hAnsi="Arial Narrow" w:cs="Arial"/>
          <w:color w:val="333333"/>
          <w:lang w:eastAsia="es-ES_tradnl"/>
        </w:rPr>
      </w:pPr>
      <w:r w:rsidRPr="00127AAA">
        <w:rPr>
          <w:rFonts w:ascii="Arial Narrow" w:hAnsi="Arial Narrow" w:cs="Arial"/>
          <w:color w:val="333333"/>
          <w:lang w:eastAsia="es-ES_tradnl"/>
        </w:rPr>
        <w:t xml:space="preserve">Adiciónese </w:t>
      </w:r>
      <w:r w:rsidRPr="009C32F1">
        <w:rPr>
          <w:rFonts w:ascii="Arial Narrow" w:hAnsi="Arial Narrow" w:cs="Arial"/>
          <w:color w:val="333333"/>
          <w:lang w:eastAsia="es-ES_tradnl"/>
        </w:rPr>
        <w:t xml:space="preserve">el  final </w:t>
      </w:r>
      <w:r w:rsidRPr="00127AAA">
        <w:rPr>
          <w:rFonts w:ascii="Arial Narrow" w:hAnsi="Arial Narrow" w:cs="Arial"/>
          <w:color w:val="333333"/>
          <w:lang w:eastAsia="es-ES_tradnl"/>
        </w:rPr>
        <w:t>inciso y parágrafo al artículo</w:t>
      </w:r>
      <w:r w:rsidRPr="009C32F1">
        <w:rPr>
          <w:rFonts w:ascii="Arial Narrow" w:hAnsi="Arial Narrow" w:cs="Arial"/>
          <w:color w:val="333333"/>
          <w:lang w:eastAsia="es-ES_tradnl"/>
        </w:rPr>
        <w:t> </w:t>
      </w:r>
      <w:hyperlink r:id="rId4" w:anchor="356" w:history="1">
        <w:r w:rsidRPr="009C32F1">
          <w:rPr>
            <w:rFonts w:ascii="Arial Narrow" w:hAnsi="Arial Narrow" w:cs="Arial"/>
            <w:lang w:eastAsia="es-ES_tradnl"/>
          </w:rPr>
          <w:t>356 </w:t>
        </w:r>
      </w:hyperlink>
      <w:r w:rsidRPr="009C32F1">
        <w:rPr>
          <w:rFonts w:ascii="Arial Narrow" w:hAnsi="Arial Narrow" w:cs="Arial"/>
          <w:color w:val="333333"/>
          <w:lang w:eastAsia="es-ES_tradnl"/>
        </w:rPr>
        <w:t>de la Constitución Política el cual quedara así:</w:t>
      </w:r>
      <w:r w:rsidRPr="00127AAA">
        <w:rPr>
          <w:rFonts w:ascii="Arial Narrow" w:hAnsi="Arial Narrow" w:cs="Arial"/>
          <w:color w:val="333333"/>
          <w:lang w:eastAsia="es-ES_tradnl"/>
        </w:rPr>
        <w:t> </w:t>
      </w:r>
    </w:p>
    <w:p w14:paraId="582B3B1C" w14:textId="77777777" w:rsidR="00127AAA" w:rsidRPr="00127AAA" w:rsidRDefault="00127AAA" w:rsidP="009C32F1">
      <w:pPr>
        <w:spacing w:after="100" w:afterAutospacing="1"/>
        <w:jc w:val="both"/>
        <w:rPr>
          <w:rFonts w:ascii="Arial Narrow" w:hAnsi="Arial Narrow" w:cs="Arial"/>
          <w:color w:val="333333"/>
          <w:lang w:eastAsia="es-ES_tradnl"/>
        </w:rPr>
      </w:pPr>
      <w:r w:rsidRPr="009C32F1">
        <w:rPr>
          <w:rFonts w:ascii="Arial Narrow" w:hAnsi="Arial Narrow" w:cs="Arial"/>
          <w:color w:val="333333"/>
          <w:lang w:eastAsia="es-ES_tradnl"/>
        </w:rPr>
        <w:t>“</w:t>
      </w:r>
      <w:r w:rsidRPr="00127AAA">
        <w:rPr>
          <w:rFonts w:ascii="Arial Narrow" w:hAnsi="Arial Narrow" w:cs="Arial"/>
          <w:color w:val="333333"/>
          <w:lang w:eastAsia="es-ES_tradnl"/>
        </w:rPr>
        <w:t>La ciudad de Medellín se organiza como Distrito Especial de Ciencia, Tecnología e Innovación. Su régimen político y fiscal será el previsto en la Constitución y las leyes especial</w:t>
      </w:r>
      <w:r w:rsidRPr="009C32F1">
        <w:rPr>
          <w:rFonts w:ascii="Arial Narrow" w:hAnsi="Arial Narrow" w:cs="Arial"/>
          <w:color w:val="333333"/>
          <w:lang w:eastAsia="es-ES_tradnl"/>
        </w:rPr>
        <w:t>es que para el efecto se dicten.”</w:t>
      </w:r>
    </w:p>
    <w:p w14:paraId="0D878F3F" w14:textId="77777777" w:rsidR="00127AAA" w:rsidRPr="00127AAA" w:rsidRDefault="00127AAA" w:rsidP="009C32F1">
      <w:pPr>
        <w:spacing w:after="100" w:afterAutospacing="1"/>
        <w:jc w:val="both"/>
        <w:rPr>
          <w:rFonts w:ascii="Arial Narrow" w:hAnsi="Arial Narrow" w:cs="Arial"/>
          <w:color w:val="333333"/>
          <w:lang w:eastAsia="es-ES_tradnl"/>
        </w:rPr>
      </w:pPr>
      <w:r w:rsidRPr="00127AAA">
        <w:rPr>
          <w:rFonts w:ascii="Arial Narrow" w:hAnsi="Arial Narrow" w:cs="Arial"/>
          <w:b/>
          <w:bCs/>
          <w:color w:val="333333"/>
          <w:lang w:eastAsia="es-ES_tradnl"/>
        </w:rPr>
        <w:t>PARÁGRAFO:</w:t>
      </w:r>
      <w:r w:rsidRPr="009C32F1">
        <w:rPr>
          <w:rFonts w:ascii="Arial Narrow" w:hAnsi="Arial Narrow" w:cs="Arial"/>
          <w:color w:val="333333"/>
          <w:lang w:eastAsia="es-ES_tradnl"/>
        </w:rPr>
        <w:t> </w:t>
      </w:r>
      <w:r w:rsidRPr="00127AAA">
        <w:rPr>
          <w:rFonts w:ascii="Arial Narrow" w:hAnsi="Arial Narrow" w:cs="Arial"/>
          <w:color w:val="333333"/>
          <w:lang w:eastAsia="es-ES_tradnl"/>
        </w:rPr>
        <w:t>La ciudad de Medellín como Distrito Especial de Ciencia, Tecnología e Innovación y las demás ciudades que se organicen como distritos especiales no estarán obligados a efectuar ajustes administrativos que aumenten sus costos. La Ley podrá crear mecanismos adicionales a los existentes que fomenten y promocionen desarrollos en ciencia, tecnología e innovación.</w:t>
      </w:r>
    </w:p>
    <w:p w14:paraId="248F10D8" w14:textId="77777777" w:rsidR="00127AAA" w:rsidRPr="00127AAA" w:rsidRDefault="00127AAA" w:rsidP="009C32F1">
      <w:pPr>
        <w:spacing w:after="100" w:afterAutospacing="1"/>
        <w:jc w:val="both"/>
        <w:rPr>
          <w:rFonts w:ascii="Arial Narrow" w:hAnsi="Arial Narrow" w:cs="Arial"/>
          <w:color w:val="333333"/>
          <w:lang w:eastAsia="es-ES_tradnl"/>
        </w:rPr>
      </w:pPr>
      <w:r w:rsidRPr="009C32F1">
        <w:rPr>
          <w:rFonts w:ascii="Arial Narrow" w:hAnsi="Arial Narrow" w:cs="Arial"/>
          <w:bCs/>
          <w:color w:val="333333"/>
          <w:lang w:eastAsia="es-ES_tradnl"/>
        </w:rPr>
        <w:t xml:space="preserve">También </w:t>
      </w:r>
      <w:r w:rsidRPr="009C32F1">
        <w:rPr>
          <w:rFonts w:ascii="Arial Narrow" w:hAnsi="Arial Narrow" w:cs="Arial"/>
          <w:color w:val="333333"/>
          <w:lang w:eastAsia="es-ES_tradnl"/>
        </w:rPr>
        <w:t> Adiciono  un</w:t>
      </w:r>
      <w:r w:rsidRPr="00127AAA">
        <w:rPr>
          <w:rFonts w:ascii="Arial Narrow" w:hAnsi="Arial Narrow" w:cs="Arial"/>
          <w:color w:val="333333"/>
          <w:lang w:eastAsia="es-ES_tradnl"/>
        </w:rPr>
        <w:t xml:space="preserve"> inciso y parágrafo al artículo</w:t>
      </w:r>
      <w:r w:rsidRPr="009C32F1">
        <w:rPr>
          <w:rFonts w:ascii="Arial Narrow" w:hAnsi="Arial Narrow" w:cs="Arial"/>
          <w:lang w:eastAsia="es-ES_tradnl"/>
        </w:rPr>
        <w:t> </w:t>
      </w:r>
      <w:hyperlink r:id="rId5" w:anchor="328" w:history="1">
        <w:r w:rsidRPr="009C32F1">
          <w:rPr>
            <w:rFonts w:ascii="Arial Narrow" w:hAnsi="Arial Narrow" w:cs="Arial"/>
            <w:lang w:eastAsia="es-ES_tradnl"/>
          </w:rPr>
          <w:t>328 </w:t>
        </w:r>
      </w:hyperlink>
      <w:r w:rsidRPr="00127AAA">
        <w:rPr>
          <w:rFonts w:ascii="Arial Narrow" w:hAnsi="Arial Narrow" w:cs="Arial"/>
          <w:color w:val="333333"/>
          <w:lang w:eastAsia="es-ES_tradnl"/>
        </w:rPr>
        <w:t>de la Constitución Política:</w:t>
      </w:r>
    </w:p>
    <w:p w14:paraId="1F8607B6" w14:textId="77777777" w:rsidR="00127AAA" w:rsidRPr="00127AAA" w:rsidRDefault="00127AAA" w:rsidP="009C32F1">
      <w:pPr>
        <w:spacing w:after="100" w:afterAutospacing="1"/>
        <w:jc w:val="both"/>
        <w:rPr>
          <w:rFonts w:ascii="Arial Narrow" w:hAnsi="Arial Narrow" w:cs="Arial"/>
          <w:color w:val="333333"/>
          <w:lang w:eastAsia="es-ES_tradnl"/>
        </w:rPr>
      </w:pPr>
      <w:r w:rsidRPr="009C32F1">
        <w:rPr>
          <w:rFonts w:ascii="Arial Narrow" w:hAnsi="Arial Narrow" w:cs="Arial"/>
          <w:color w:val="333333"/>
          <w:lang w:eastAsia="es-ES_tradnl"/>
        </w:rPr>
        <w:t>“</w:t>
      </w:r>
      <w:r w:rsidRPr="00127AAA">
        <w:rPr>
          <w:rFonts w:ascii="Arial Narrow" w:hAnsi="Arial Narrow" w:cs="Arial"/>
          <w:color w:val="333333"/>
          <w:lang w:eastAsia="es-ES_tradnl"/>
        </w:rPr>
        <w:t>La ciudad de Medellín se organiza como Distrito Especial de Ciencia, Tecnología e Innovación.</w:t>
      </w:r>
      <w:r w:rsidRPr="009C32F1">
        <w:rPr>
          <w:rFonts w:ascii="Arial Narrow" w:hAnsi="Arial Narrow" w:cs="Arial"/>
          <w:color w:val="333333"/>
          <w:lang w:eastAsia="es-ES_tradnl"/>
        </w:rPr>
        <w:t>”</w:t>
      </w:r>
    </w:p>
    <w:p w14:paraId="73E29167" w14:textId="77777777" w:rsidR="00127AAA" w:rsidRPr="00127AAA" w:rsidRDefault="00127AAA" w:rsidP="009C32F1">
      <w:pPr>
        <w:spacing w:after="100" w:afterAutospacing="1"/>
        <w:jc w:val="both"/>
        <w:rPr>
          <w:rFonts w:ascii="Arial Narrow" w:hAnsi="Arial Narrow" w:cs="Arial"/>
          <w:color w:val="333333"/>
          <w:lang w:eastAsia="es-ES_tradnl"/>
        </w:rPr>
      </w:pPr>
      <w:r w:rsidRPr="00127AAA">
        <w:rPr>
          <w:rFonts w:ascii="Arial Narrow" w:hAnsi="Arial Narrow" w:cs="Arial"/>
          <w:b/>
          <w:bCs/>
          <w:color w:val="333333"/>
          <w:lang w:eastAsia="es-ES_tradnl"/>
        </w:rPr>
        <w:t>PARÁGRAFO:</w:t>
      </w:r>
      <w:r w:rsidRPr="009C32F1">
        <w:rPr>
          <w:rFonts w:ascii="Arial Narrow" w:hAnsi="Arial Narrow" w:cs="Arial"/>
          <w:color w:val="333333"/>
          <w:lang w:eastAsia="es-ES_tradnl"/>
        </w:rPr>
        <w:t> </w:t>
      </w:r>
      <w:r w:rsidRPr="00127AAA">
        <w:rPr>
          <w:rFonts w:ascii="Arial Narrow" w:hAnsi="Arial Narrow" w:cs="Arial"/>
          <w:color w:val="333333"/>
          <w:lang w:eastAsia="es-ES_tradnl"/>
        </w:rPr>
        <w:t xml:space="preserve">Los municipios del Área Metropolitana del Valle de </w:t>
      </w:r>
      <w:proofErr w:type="spellStart"/>
      <w:r w:rsidRPr="00127AAA">
        <w:rPr>
          <w:rFonts w:ascii="Arial Narrow" w:hAnsi="Arial Narrow" w:cs="Arial"/>
          <w:color w:val="333333"/>
          <w:lang w:eastAsia="es-ES_tradnl"/>
        </w:rPr>
        <w:t>Aburrá</w:t>
      </w:r>
      <w:proofErr w:type="spellEnd"/>
      <w:r w:rsidRPr="00127AAA">
        <w:rPr>
          <w:rFonts w:ascii="Arial Narrow" w:hAnsi="Arial Narrow" w:cs="Arial"/>
          <w:color w:val="333333"/>
          <w:lang w:eastAsia="es-ES_tradnl"/>
        </w:rPr>
        <w:t xml:space="preserve"> que así lo consideren, podrán acceder a los beneficios del Distrito Especial de Ciencia Tecnología e Innovación de Medellín, de conformidad con la Ley que lo reglamente. No obstante, se garantizará la continuidad de las funciones y competencias que residen en el Área Metropolitana del Valle de </w:t>
      </w:r>
      <w:proofErr w:type="spellStart"/>
      <w:r w:rsidRPr="00127AAA">
        <w:rPr>
          <w:rFonts w:ascii="Arial Narrow" w:hAnsi="Arial Narrow" w:cs="Arial"/>
          <w:color w:val="333333"/>
          <w:lang w:eastAsia="es-ES_tradnl"/>
        </w:rPr>
        <w:t>Aburrá</w:t>
      </w:r>
      <w:proofErr w:type="spellEnd"/>
      <w:r w:rsidRPr="00127AAA">
        <w:rPr>
          <w:rFonts w:ascii="Arial Narrow" w:hAnsi="Arial Narrow" w:cs="Arial"/>
          <w:color w:val="333333"/>
          <w:lang w:eastAsia="es-ES_tradnl"/>
        </w:rPr>
        <w:t>.</w:t>
      </w:r>
    </w:p>
    <w:p w14:paraId="55F116C6" w14:textId="77777777" w:rsidR="00127AAA" w:rsidRPr="00127AAA" w:rsidRDefault="00127AAA" w:rsidP="009C32F1">
      <w:pPr>
        <w:spacing w:after="100" w:afterAutospacing="1"/>
        <w:jc w:val="both"/>
        <w:rPr>
          <w:rFonts w:ascii="Arial Narrow" w:hAnsi="Arial Narrow" w:cs="Arial"/>
          <w:color w:val="333333"/>
          <w:lang w:eastAsia="es-ES_tradnl"/>
        </w:rPr>
      </w:pPr>
      <w:r w:rsidRPr="00127AAA">
        <w:rPr>
          <w:rFonts w:ascii="Arial Narrow" w:hAnsi="Arial Narrow" w:cs="Arial"/>
          <w:color w:val="333333"/>
          <w:lang w:eastAsia="es-ES_tradnl"/>
        </w:rPr>
        <w:t> </w:t>
      </w:r>
    </w:p>
    <w:p w14:paraId="1D039B99" w14:textId="77777777" w:rsidR="00127AAA" w:rsidRPr="00127AAA" w:rsidRDefault="00127AAA" w:rsidP="009C32F1">
      <w:pPr>
        <w:spacing w:after="100" w:afterAutospacing="1"/>
        <w:jc w:val="both"/>
        <w:rPr>
          <w:rFonts w:ascii="Arial Narrow" w:hAnsi="Arial Narrow" w:cs="Arial"/>
          <w:color w:val="333333"/>
          <w:lang w:eastAsia="es-ES_tradnl"/>
        </w:rPr>
      </w:pPr>
      <w:r w:rsidRPr="009C32F1">
        <w:rPr>
          <w:rFonts w:ascii="Arial Narrow" w:hAnsi="Arial Narrow" w:cs="Arial"/>
          <w:b/>
          <w:bCs/>
          <w:color w:val="333333"/>
          <w:lang w:eastAsia="es-ES_tradnl"/>
        </w:rPr>
        <w:t xml:space="preserve">Igualmente dispuso que </w:t>
      </w:r>
      <w:r w:rsidRPr="00127AAA">
        <w:rPr>
          <w:rFonts w:ascii="Arial Narrow" w:hAnsi="Arial Narrow" w:cs="Arial"/>
          <w:color w:val="333333"/>
          <w:lang w:eastAsia="es-ES_tradnl"/>
        </w:rPr>
        <w:t xml:space="preserve">Las normas especiales que se </w:t>
      </w:r>
      <w:r w:rsidRPr="009C32F1">
        <w:rPr>
          <w:rFonts w:ascii="Arial Narrow" w:hAnsi="Arial Narrow" w:cs="Arial"/>
          <w:color w:val="333333"/>
          <w:lang w:eastAsia="es-ES_tradnl"/>
        </w:rPr>
        <w:t xml:space="preserve">expidan con ocasión del </w:t>
      </w:r>
      <w:r w:rsidRPr="00127AAA">
        <w:rPr>
          <w:rFonts w:ascii="Arial Narrow" w:hAnsi="Arial Narrow" w:cs="Arial"/>
          <w:color w:val="333333"/>
          <w:lang w:eastAsia="es-ES_tradnl"/>
        </w:rPr>
        <w:t xml:space="preserve"> Acto Legislativo sobre régimen político, administrativo y fiscal se aplicarán a los demás Distritos Especiales que así lo consideren.</w:t>
      </w:r>
      <w:bookmarkStart w:id="0" w:name="_GoBack"/>
      <w:bookmarkEnd w:id="0"/>
    </w:p>
    <w:p w14:paraId="2E75051D" w14:textId="77777777" w:rsidR="00127AAA" w:rsidRPr="00127AAA" w:rsidRDefault="00127AAA" w:rsidP="009C32F1">
      <w:pPr>
        <w:spacing w:after="100" w:afterAutospacing="1"/>
        <w:jc w:val="both"/>
        <w:rPr>
          <w:rFonts w:ascii="Arial Narrow" w:hAnsi="Arial Narrow" w:cs="Arial"/>
          <w:color w:val="333333"/>
          <w:lang w:eastAsia="es-ES_tradnl"/>
        </w:rPr>
      </w:pPr>
      <w:r w:rsidRPr="00127AAA">
        <w:rPr>
          <w:rFonts w:ascii="Arial Narrow" w:hAnsi="Arial Narrow" w:cs="Arial"/>
          <w:color w:val="333333"/>
          <w:lang w:eastAsia="es-ES_tradnl"/>
        </w:rPr>
        <w:t> </w:t>
      </w:r>
    </w:p>
    <w:p w14:paraId="5A51FCC7" w14:textId="77777777" w:rsidR="00127AAA" w:rsidRPr="00127AAA" w:rsidRDefault="00127AAA" w:rsidP="00127AAA">
      <w:pPr>
        <w:rPr>
          <w:rFonts w:ascii="Times New Roman" w:eastAsia="Times New Roman" w:hAnsi="Times New Roman" w:cs="Times New Roman"/>
          <w:lang w:eastAsia="es-ES_tradnl"/>
        </w:rPr>
      </w:pPr>
    </w:p>
    <w:p w14:paraId="165B56EE" w14:textId="15FA68B9" w:rsidR="002322E8" w:rsidRDefault="00F14D1A"/>
    <w:sectPr w:rsidR="002322E8" w:rsidSect="00F9462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 Narrow">
    <w:panose1 w:val="020B0606020202030204"/>
    <w:charset w:val="00"/>
    <w:family w:val="auto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AAA"/>
    <w:rsid w:val="00127AAA"/>
    <w:rsid w:val="00213C8D"/>
    <w:rsid w:val="009C32F1"/>
    <w:rsid w:val="00EE75D2"/>
    <w:rsid w:val="00F14D1A"/>
    <w:rsid w:val="00F94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66961D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27AAA"/>
    <w:pPr>
      <w:spacing w:before="100" w:beforeAutospacing="1" w:after="100" w:afterAutospacing="1"/>
    </w:pPr>
    <w:rPr>
      <w:rFonts w:ascii="Times New Roman" w:hAnsi="Times New Roman" w:cs="Times New Roman"/>
      <w:lang w:eastAsia="es-ES_tradnl"/>
    </w:rPr>
  </w:style>
  <w:style w:type="character" w:customStyle="1" w:styleId="apple-converted-space">
    <w:name w:val="apple-converted-space"/>
    <w:basedOn w:val="Fuentedeprrafopredeter"/>
    <w:rsid w:val="00127AAA"/>
  </w:style>
  <w:style w:type="character" w:styleId="Hipervnculo">
    <w:name w:val="Hyperlink"/>
    <w:basedOn w:val="Fuentedeprrafopredeter"/>
    <w:uiPriority w:val="99"/>
    <w:semiHidden/>
    <w:unhideWhenUsed/>
    <w:rsid w:val="00127AA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945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https://www.funcionpublica.gov.co/eva/gestornormativo/norma.php?i=4125" TargetMode="External"/><Relationship Id="rId5" Type="http://schemas.openxmlformats.org/officeDocument/2006/relationships/hyperlink" Target="https://www.funcionpublica.gov.co/eva/gestornormativo/norma.php?i=4125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300</Words>
  <Characters>1650</Characters>
  <Application>Microsoft Macintosh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Usuario de Microsoft Office</cp:lastModifiedBy>
  <cp:revision>2</cp:revision>
  <dcterms:created xsi:type="dcterms:W3CDTF">2021-11-16T13:34:00Z</dcterms:created>
  <dcterms:modified xsi:type="dcterms:W3CDTF">2021-11-16T13:34:00Z</dcterms:modified>
</cp:coreProperties>
</file>